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№ </w:t>
      </w:r>
      <w:r>
        <w:rPr>
          <w:rFonts w:ascii="Times New Roman" w:eastAsia="Times New Roman" w:hAnsi="Times New Roman" w:cs="Times New Roman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z w:val="27"/>
          <w:szCs w:val="27"/>
        </w:rPr>
        <w:t>766</w:t>
      </w:r>
      <w:r>
        <w:rPr>
          <w:rFonts w:ascii="Times New Roman" w:eastAsia="Times New Roman" w:hAnsi="Times New Roman" w:cs="Times New Roman"/>
          <w:sz w:val="27"/>
          <w:szCs w:val="27"/>
        </w:rPr>
        <w:t>/280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7"/>
          <w:szCs w:val="27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          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</w:t>
      </w:r>
      <w:r>
        <w:rPr>
          <w:rFonts w:ascii="Times New Roman" w:eastAsia="Times New Roman" w:hAnsi="Times New Roman" w:cs="Times New Roman"/>
          <w:sz w:val="27"/>
          <w:szCs w:val="27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Саморокова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1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зарегистрированного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работающего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2rplc-1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30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28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 ст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Dategrp-10rplc-1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00:01 </w:t>
      </w:r>
      <w:r>
        <w:rPr>
          <w:rStyle w:val="cat-FIOgrp-17rplc-1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32.2 КоАП РФ, административный штраф в размере </w:t>
      </w:r>
      <w:r>
        <w:rPr>
          <w:rStyle w:val="cat-Sumgrp-19rplc-1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назначенный постановлением от </w:t>
      </w:r>
      <w:r>
        <w:rPr>
          <w:rStyle w:val="cat-Dategrp-11rplc-1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18810586250403006184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 совершение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>ч.2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>12.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FIOgrp-17rplc-2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 надлежащим образом о времени и месте судебного заседания.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21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Фактические обстоятельства дела и виновность </w:t>
      </w:r>
      <w:r>
        <w:rPr>
          <w:rStyle w:val="cat-FIOgrp-17rplc-2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 188</w:t>
      </w:r>
      <w:r>
        <w:rPr>
          <w:rFonts w:ascii="Times New Roman" w:eastAsia="Times New Roman" w:hAnsi="Times New Roman" w:cs="Times New Roman"/>
          <w:sz w:val="27"/>
          <w:szCs w:val="27"/>
        </w:rPr>
        <w:t>1088625</w:t>
      </w:r>
      <w:r>
        <w:rPr>
          <w:rFonts w:ascii="Times New Roman" w:eastAsia="Times New Roman" w:hAnsi="Times New Roman" w:cs="Times New Roman"/>
          <w:sz w:val="27"/>
          <w:szCs w:val="27"/>
        </w:rPr>
        <w:t>0920062726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11rplc-2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18810586250403006184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7"/>
          <w:szCs w:val="27"/>
        </w:rPr>
        <w:t>выпиской из ГИС ГМП.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32.2 КоАП РФ штраф должен быть уплачен лицом, привлеченным к административной ответственности, не позднее шестидесяти дней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Style w:val="cat-Dategrp-11rplc-2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18810586250403006184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вступило в законную силу </w:t>
      </w:r>
      <w:r>
        <w:rPr>
          <w:rStyle w:val="cat-Dategrp-13rplc-2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14rplc-2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указанных обстоятельствах бездействие </w:t>
      </w:r>
      <w:r>
        <w:rPr>
          <w:rStyle w:val="cat-FIOgrp-17rplc-2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Обстоятельства</w:t>
      </w:r>
      <w:r>
        <w:rPr>
          <w:rFonts w:ascii="Times New Roman" w:eastAsia="Times New Roman" w:hAnsi="Times New Roman" w:cs="Times New Roman"/>
          <w:sz w:val="27"/>
          <w:szCs w:val="27"/>
        </w:rPr>
        <w:t>, смягчающие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7"/>
          <w:szCs w:val="27"/>
        </w:rPr>
        <w:t>делах санкции ч.1 ст.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7"/>
          <w:szCs w:val="27"/>
        </w:rPr>
        <w:t>.ст.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7"/>
          <w:szCs w:val="27"/>
        </w:rPr>
        <w:t>.ст.</w:t>
      </w:r>
      <w:r>
        <w:rPr>
          <w:rFonts w:ascii="Times New Roman" w:eastAsia="Times New Roman" w:hAnsi="Times New Roman" w:cs="Times New Roman"/>
          <w:sz w:val="27"/>
          <w:szCs w:val="27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привлечь </w:t>
      </w:r>
      <w:r>
        <w:rPr>
          <w:rStyle w:val="cat-FIOgrp-16rplc-3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Style w:val="cat-UserDefinedgrp-31rplc-3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виде административного штрафа в размере </w:t>
      </w:r>
      <w:r>
        <w:rPr>
          <w:rStyle w:val="cat-Sumgrp-20rplc-32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на расчетный счет: УФК по </w:t>
      </w:r>
      <w:r>
        <w:rPr>
          <w:rStyle w:val="cat-Addressgrp-5rplc-3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(Департамент административного обеспечения </w:t>
      </w:r>
      <w:r>
        <w:rPr>
          <w:rStyle w:val="cat-Addressgrp-6rplc-3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л/с 04872D08080), наименование банка: РКЦ Ханты-Мансийск//УФК по </w:t>
      </w:r>
      <w:r>
        <w:rPr>
          <w:rStyle w:val="cat-Addressgrp-7rplc-3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0412365400805007662520102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4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8rplc-4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115.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Ханты-Мансийский районный суд </w:t>
      </w:r>
      <w:r>
        <w:rPr>
          <w:rStyle w:val="cat-Addressgrp-6rplc-4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8rplc-43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8rplc-44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75563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19rplc-18">
    <w:name w:val="cat-Sum grp-19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Sumgrp-20rplc-32">
    <w:name w:val="cat-Sum grp-20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FIOgrp-18rplc-43">
    <w:name w:val="cat-FIO grp-18 rplc-43"/>
    <w:basedOn w:val="DefaultParagraphFont"/>
  </w:style>
  <w:style w:type="character" w:customStyle="1" w:styleId="cat-FIOgrp-18rplc-44">
    <w:name w:val="cat-FIO grp-18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D22C0-A67F-423A-BE17-79E3DF74F97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